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23322" w14:textId="7E09979D" w:rsidR="005F0AED" w:rsidRPr="005F0AED" w:rsidRDefault="005F0AED" w:rsidP="00D31C80">
      <w:pPr>
        <w:jc w:val="both"/>
        <w:rPr>
          <w:b/>
          <w:bCs/>
          <w:sz w:val="20"/>
          <w:szCs w:val="20"/>
        </w:rPr>
      </w:pPr>
      <w:r w:rsidRPr="005F0AED">
        <w:rPr>
          <w:b/>
          <w:bCs/>
          <w:sz w:val="20"/>
          <w:szCs w:val="20"/>
        </w:rPr>
        <w:t>Czas na poznańskie Targi Mieszkań i Domów</w:t>
      </w:r>
    </w:p>
    <w:p w14:paraId="1241805B" w14:textId="462CD91E" w:rsidR="00D4289F" w:rsidRDefault="00D31C80" w:rsidP="00D31C80">
      <w:pPr>
        <w:jc w:val="both"/>
        <w:rPr>
          <w:sz w:val="20"/>
          <w:szCs w:val="20"/>
        </w:rPr>
      </w:pPr>
      <w:r w:rsidRPr="00D34238">
        <w:rPr>
          <w:sz w:val="20"/>
          <w:szCs w:val="20"/>
        </w:rPr>
        <w:t xml:space="preserve">W weekend </w:t>
      </w:r>
      <w:r w:rsidR="00D4289F">
        <w:rPr>
          <w:sz w:val="20"/>
          <w:szCs w:val="20"/>
        </w:rPr>
        <w:t>16</w:t>
      </w:r>
      <w:r w:rsidRPr="00D34238">
        <w:rPr>
          <w:sz w:val="20"/>
          <w:szCs w:val="20"/>
        </w:rPr>
        <w:t xml:space="preserve"> i 1</w:t>
      </w:r>
      <w:r w:rsidR="00D4289F">
        <w:rPr>
          <w:sz w:val="20"/>
          <w:szCs w:val="20"/>
        </w:rPr>
        <w:t>7</w:t>
      </w:r>
      <w:r w:rsidRPr="00D34238">
        <w:rPr>
          <w:sz w:val="20"/>
          <w:szCs w:val="20"/>
        </w:rPr>
        <w:t xml:space="preserve"> marca w Poznaniu odbędzie się wiosenna edycja Targów Mieszkań i Domów. Z pewnością firmy deweloperskie wiele sobie obiecują po tym wydarzeniu, </w:t>
      </w:r>
      <w:r w:rsidR="00D4289F">
        <w:rPr>
          <w:sz w:val="20"/>
          <w:szCs w:val="20"/>
        </w:rPr>
        <w:t xml:space="preserve">pomimo zakończonego programu „Bezpieczny Kredyt 2 procent”. Chętnych do zakupu nieruchomości nadal nie brakuje, a firmy deweloperskie na to zapotrzebowanie odpowiadają </w:t>
      </w:r>
      <w:r w:rsidR="0041019D">
        <w:rPr>
          <w:sz w:val="20"/>
          <w:szCs w:val="20"/>
        </w:rPr>
        <w:t>atrakcyjną</w:t>
      </w:r>
      <w:r w:rsidR="00D4289F">
        <w:rPr>
          <w:sz w:val="20"/>
          <w:szCs w:val="20"/>
        </w:rPr>
        <w:t xml:space="preserve"> ofertą. </w:t>
      </w:r>
      <w:r w:rsidR="00D4289F" w:rsidRPr="00D4289F">
        <w:rPr>
          <w:sz w:val="20"/>
          <w:szCs w:val="20"/>
        </w:rPr>
        <w:t>Dlatego w marcu warto odwiedzić Międzynarodowe Targi Poznańskie. Do dyspozycji gości targowych będzie hala nr 3 na MTP, w sobotę w godz. 10-17, a w niedzielę 10-16.</w:t>
      </w:r>
    </w:p>
    <w:p w14:paraId="62E13C6D" w14:textId="67969C13" w:rsidR="009C63DB" w:rsidRDefault="009C63DB" w:rsidP="00D31C80">
      <w:pPr>
        <w:jc w:val="both"/>
        <w:rPr>
          <w:sz w:val="20"/>
          <w:szCs w:val="20"/>
        </w:rPr>
      </w:pPr>
    </w:p>
    <w:p w14:paraId="01AD228A" w14:textId="39437953" w:rsidR="00BE0DD9" w:rsidRDefault="00B93985" w:rsidP="00D31C80">
      <w:pPr>
        <w:jc w:val="both"/>
        <w:rPr>
          <w:sz w:val="20"/>
          <w:szCs w:val="20"/>
        </w:rPr>
      </w:pPr>
      <w:r w:rsidRPr="00B93985">
        <w:rPr>
          <w:sz w:val="20"/>
          <w:szCs w:val="20"/>
        </w:rPr>
        <w:t xml:space="preserve">- </w:t>
      </w:r>
      <w:r w:rsidRPr="00B93985">
        <w:rPr>
          <w:i/>
          <w:iCs/>
          <w:sz w:val="20"/>
          <w:szCs w:val="20"/>
        </w:rPr>
        <w:t xml:space="preserve">Wiosenna edycja to ponad 100 wystawców z branży deweloperskiej i nie tylko. Wśród wystawców pojawią się m.in. </w:t>
      </w:r>
      <w:proofErr w:type="spellStart"/>
      <w:r w:rsidRPr="00B93985">
        <w:rPr>
          <w:i/>
          <w:iCs/>
          <w:sz w:val="20"/>
          <w:szCs w:val="20"/>
        </w:rPr>
        <w:t>Ataner</w:t>
      </w:r>
      <w:proofErr w:type="spellEnd"/>
      <w:r w:rsidRPr="00B93985">
        <w:rPr>
          <w:i/>
          <w:iCs/>
          <w:sz w:val="20"/>
          <w:szCs w:val="20"/>
        </w:rPr>
        <w:t xml:space="preserve">, </w:t>
      </w:r>
      <w:proofErr w:type="spellStart"/>
      <w:r w:rsidRPr="00B93985">
        <w:rPr>
          <w:i/>
          <w:iCs/>
          <w:sz w:val="20"/>
          <w:szCs w:val="20"/>
        </w:rPr>
        <w:t>Art.Bud</w:t>
      </w:r>
      <w:proofErr w:type="spellEnd"/>
      <w:r w:rsidRPr="00B93985">
        <w:rPr>
          <w:i/>
          <w:iCs/>
          <w:sz w:val="20"/>
          <w:szCs w:val="20"/>
        </w:rPr>
        <w:t xml:space="preserve">, EBF Development, </w:t>
      </w:r>
      <w:proofErr w:type="spellStart"/>
      <w:r w:rsidRPr="00B93985">
        <w:rPr>
          <w:i/>
          <w:iCs/>
          <w:sz w:val="20"/>
          <w:szCs w:val="20"/>
        </w:rPr>
        <w:t>Colian</w:t>
      </w:r>
      <w:proofErr w:type="spellEnd"/>
      <w:r w:rsidRPr="00B93985">
        <w:rPr>
          <w:i/>
          <w:iCs/>
          <w:sz w:val="20"/>
          <w:szCs w:val="20"/>
        </w:rPr>
        <w:t xml:space="preserve"> Developer, Grupa </w:t>
      </w:r>
      <w:proofErr w:type="spellStart"/>
      <w:r w:rsidRPr="00B93985">
        <w:rPr>
          <w:i/>
          <w:iCs/>
          <w:sz w:val="20"/>
          <w:szCs w:val="20"/>
        </w:rPr>
        <w:t>Inwest</w:t>
      </w:r>
      <w:proofErr w:type="spellEnd"/>
      <w:r w:rsidRPr="00B93985">
        <w:rPr>
          <w:i/>
          <w:iCs/>
          <w:sz w:val="20"/>
          <w:szCs w:val="20"/>
        </w:rPr>
        <w:t xml:space="preserve">, </w:t>
      </w:r>
      <w:proofErr w:type="spellStart"/>
      <w:r w:rsidRPr="00B93985">
        <w:rPr>
          <w:i/>
          <w:iCs/>
          <w:sz w:val="20"/>
          <w:szCs w:val="20"/>
        </w:rPr>
        <w:t>Konimpex</w:t>
      </w:r>
      <w:proofErr w:type="spellEnd"/>
      <w:r w:rsidRPr="00B93985">
        <w:rPr>
          <w:i/>
          <w:iCs/>
          <w:sz w:val="20"/>
          <w:szCs w:val="20"/>
        </w:rPr>
        <w:t xml:space="preserve">-Invest, Linea, </w:t>
      </w:r>
      <w:proofErr w:type="spellStart"/>
      <w:r w:rsidRPr="00B93985">
        <w:rPr>
          <w:i/>
          <w:iCs/>
          <w:sz w:val="20"/>
          <w:szCs w:val="20"/>
        </w:rPr>
        <w:t>Masterm</w:t>
      </w:r>
      <w:proofErr w:type="spellEnd"/>
      <w:r w:rsidRPr="00B93985">
        <w:rPr>
          <w:i/>
          <w:iCs/>
          <w:sz w:val="20"/>
          <w:szCs w:val="20"/>
        </w:rPr>
        <w:t xml:space="preserve">, </w:t>
      </w:r>
      <w:proofErr w:type="spellStart"/>
      <w:r w:rsidRPr="00B93985">
        <w:rPr>
          <w:i/>
          <w:iCs/>
          <w:sz w:val="20"/>
          <w:szCs w:val="20"/>
        </w:rPr>
        <w:t>Nickel</w:t>
      </w:r>
      <w:proofErr w:type="spellEnd"/>
      <w:r w:rsidRPr="00B93985">
        <w:rPr>
          <w:i/>
          <w:iCs/>
          <w:sz w:val="20"/>
          <w:szCs w:val="20"/>
        </w:rPr>
        <w:t xml:space="preserve"> Development. Znów zostanie przygotowana atrakcyjna Strefa Wirtualnych Spacerów 3DEstate oraz Strefy Zakupu i Finansów oraz towarzysząca Targom Nieruchomości Inwestycyjnych INRE- Strefa Inwestycji. Będzie można się dowiedzieć, jak najkorzystniej zakupić nieruchomość, jak ją sfinansować oraz poznać specyfikę nieruchomości inwestycyjnych z wielu zakątków świata.</w:t>
      </w:r>
      <w:r w:rsidRPr="00B93985">
        <w:rPr>
          <w:sz w:val="20"/>
          <w:szCs w:val="20"/>
        </w:rPr>
        <w:t xml:space="preserve"> - mówi Grzegorz Zieliński, dyrektor Targów Mieszkań i Domów z firmy Nowy Adres. Targi odbędą się tak jak zawsze, na MTP, przy ulicy Głogowskiej 14 w Poznaniu, a konkretnie – w hali nr 3.</w:t>
      </w:r>
      <w:r w:rsidR="000F1DFF" w:rsidRPr="000F1DFF">
        <w:t xml:space="preserve"> </w:t>
      </w:r>
      <w:r w:rsidR="000F1DFF" w:rsidRPr="000F1DFF">
        <w:rPr>
          <w:sz w:val="20"/>
          <w:szCs w:val="20"/>
        </w:rPr>
        <w:t>Targi odbędą się tak jak zawsze, na MTP, przy ulicy Głogowskiej 14 w Poznaniu, a konkretnie – w hali nr 3. W sobotę 16 marca wystawcy będą dostępni w godz. 10 – 17, z kolei w niedzielę wydarzenie będzie trwać w godz. 10-16. Bilety są dostępne w cenie 10 zł, a po rejestracji – nawet za darmo. Szczegóły na stronie poznan.targimieszkan.pl.</w:t>
      </w:r>
    </w:p>
    <w:p w14:paraId="3E4C78B8" w14:textId="77777777" w:rsidR="00B93985" w:rsidRDefault="00B93985" w:rsidP="00D31C80">
      <w:pPr>
        <w:jc w:val="both"/>
        <w:rPr>
          <w:sz w:val="20"/>
          <w:szCs w:val="20"/>
        </w:rPr>
      </w:pPr>
    </w:p>
    <w:p w14:paraId="6F26C8B0" w14:textId="5B05CA59" w:rsidR="003A34E3" w:rsidRDefault="00091009" w:rsidP="00D31C80">
      <w:pPr>
        <w:jc w:val="both"/>
        <w:rPr>
          <w:sz w:val="20"/>
          <w:szCs w:val="20"/>
        </w:rPr>
      </w:pPr>
      <w:r w:rsidRPr="00091009">
        <w:rPr>
          <w:sz w:val="20"/>
          <w:szCs w:val="20"/>
        </w:rPr>
        <w:t xml:space="preserve">Jednym z tych deweloperów, którego stoisko z pewnością warto odwiedzić jest EBF Development. Firma posiada ponad 30-letnie doświadczenie, na dodatek była wielokrotnie nagradzana w branżowych rankingach oraz konkursach. - </w:t>
      </w:r>
      <w:r w:rsidRPr="005443B3">
        <w:rPr>
          <w:i/>
          <w:iCs/>
          <w:sz w:val="20"/>
          <w:szCs w:val="20"/>
        </w:rPr>
        <w:t>Aktualnie realizujemy w Poznaniu budynek nr 10 osiedla Reduta Nowe Podolany oraz przygotowujemy się do odbiorów w Apartamentach Bergera na Wildzie. W obu inwestycjach mamy dosłownie ostatnie mieszkania w sprzedaży. Naszą poznańską ofertę uzupełnia najnowszy projekt, czyli Grunwald Park. W ramach I etapu proponujemy 147 mieszkań o powierzchniach od 26 do 84 mkw. i terminem realizacji już na koniec przyszłego roku.</w:t>
      </w:r>
      <w:r w:rsidRPr="00091009">
        <w:rPr>
          <w:sz w:val="20"/>
          <w:szCs w:val="20"/>
        </w:rPr>
        <w:t xml:space="preserve"> - mówi Agata Nowaczyk z biura sprzedaży EBF Development. Podczas targów deweloper zaprezentuje również inwestycję zielonogórskie oraz debiutujące w Szczecinie osiedle Natur Park Apartamenty.</w:t>
      </w:r>
    </w:p>
    <w:p w14:paraId="08309B8A" w14:textId="77777777" w:rsidR="00091009" w:rsidRDefault="00091009" w:rsidP="00D31C80">
      <w:pPr>
        <w:jc w:val="both"/>
        <w:rPr>
          <w:sz w:val="20"/>
          <w:szCs w:val="20"/>
        </w:rPr>
      </w:pPr>
    </w:p>
    <w:p w14:paraId="45A960D3" w14:textId="77777777" w:rsidR="005443B3" w:rsidRPr="005443B3" w:rsidRDefault="005443B3" w:rsidP="005443B3">
      <w:pPr>
        <w:jc w:val="both"/>
        <w:rPr>
          <w:sz w:val="20"/>
          <w:szCs w:val="20"/>
        </w:rPr>
      </w:pPr>
      <w:r w:rsidRPr="005443B3">
        <w:rPr>
          <w:sz w:val="20"/>
          <w:szCs w:val="20"/>
        </w:rPr>
        <w:t xml:space="preserve">Jednym z najbardziej znanych i cenionych deweloperów, który potwierdził swój udział w Targach Mieszkań i Domów w Poznaniu jest Grupa </w:t>
      </w:r>
      <w:proofErr w:type="spellStart"/>
      <w:r w:rsidRPr="005443B3">
        <w:rPr>
          <w:sz w:val="20"/>
          <w:szCs w:val="20"/>
        </w:rPr>
        <w:t>Inwest</w:t>
      </w:r>
      <w:proofErr w:type="spellEnd"/>
      <w:r w:rsidRPr="005443B3">
        <w:rPr>
          <w:sz w:val="20"/>
          <w:szCs w:val="20"/>
        </w:rPr>
        <w:t>. Symfonia Ptasia 28, Jasielska 8c – to aktualne propozycje dewelopera. Pierwsza z nich znajduje się w dzielnicy Grunwald i będzie liczyć sześć kondygnacji, w tym 118 mieszkań. „Jasielska 8c” to osiedle budowane w popularnej dla poznaniaków lokalizacji, czyli na Podolanach. Powstanie przyjazne i komfortowe osiedle z ponad 370 mieszkaniami w dwóch etapach. Etap 1 z zakończeniem budowy na grudzień 2024 posiadać będzie 166 mieszkań w 1 budynku, etap 2 to dwa budynki o łącznej liczbie mieszkań 208.</w:t>
      </w:r>
    </w:p>
    <w:p w14:paraId="40A7FF57" w14:textId="16079DFF" w:rsidR="001E2E6D" w:rsidRPr="005443B3" w:rsidRDefault="001B4759" w:rsidP="00D31C80">
      <w:pPr>
        <w:jc w:val="both"/>
        <w:rPr>
          <w:sz w:val="20"/>
          <w:szCs w:val="20"/>
        </w:rPr>
      </w:pPr>
      <w:r w:rsidRPr="005443B3">
        <w:rPr>
          <w:sz w:val="20"/>
          <w:szCs w:val="20"/>
        </w:rPr>
        <w:t xml:space="preserve">Podczas marcowego wydarzenia znów będzie można zajrzeć na poznańskie przedmieścia, gdzie ceny są niższe albo w tej samej kwocie można kupić większe mieszkanie, czy nawet dom. Podobnie jak w </w:t>
      </w:r>
      <w:r w:rsidRPr="005443B3">
        <w:rPr>
          <w:sz w:val="20"/>
          <w:szCs w:val="20"/>
        </w:rPr>
        <w:lastRenderedPageBreak/>
        <w:t>poprzednich edycjach, poznamy ofertę inwestycji Nowa Murowana. W związku z dużym zainteresowaniem inwestycją, deweloper zdecydował o premierze nowego etapu, tj. budynku B. Znajdzie się tutaj 14 lokali mieszkalnych o powierzchni od 46 do 79 mkw. Oznacza to, że nabywcy mogą wybierać mieszkania 2-, 3- i 4-pokojowe, zarówno z ogródkami, jak i balkonami. Ceny mieszkań zaczynają się od 7100 zł brutto/ mkw.</w:t>
      </w:r>
      <w:r w:rsidRPr="005443B3">
        <w:t xml:space="preserve"> </w:t>
      </w:r>
      <w:r w:rsidRPr="005443B3">
        <w:rPr>
          <w:sz w:val="20"/>
          <w:szCs w:val="20"/>
        </w:rPr>
        <w:t>Deweloper jednocześnie realizuje drugi projekt, w podpoznańskiej gminie Kórnik. Nowe Szczytniki to 2-poziomowe mieszkania o powierzchni 80 i 92 mkw., w kameralnej zabudowie w Szczytnikach.</w:t>
      </w:r>
    </w:p>
    <w:p w14:paraId="60DB6A50" w14:textId="5C8A66D6" w:rsidR="00251317" w:rsidRPr="00091009" w:rsidRDefault="00251317" w:rsidP="00D31C80">
      <w:pPr>
        <w:jc w:val="both"/>
        <w:rPr>
          <w:sz w:val="20"/>
          <w:szCs w:val="20"/>
          <w:highlight w:val="yellow"/>
        </w:rPr>
      </w:pPr>
    </w:p>
    <w:p w14:paraId="67F693F2" w14:textId="18D9ABEF" w:rsidR="001B4759" w:rsidRPr="005443B3" w:rsidRDefault="00900B09" w:rsidP="00D31C80">
      <w:pPr>
        <w:jc w:val="both"/>
        <w:rPr>
          <w:sz w:val="20"/>
          <w:szCs w:val="20"/>
        </w:rPr>
      </w:pPr>
      <w:r w:rsidRPr="005443B3">
        <w:rPr>
          <w:sz w:val="20"/>
          <w:szCs w:val="20"/>
        </w:rPr>
        <w:t>Czas na ożywienie w branży</w:t>
      </w:r>
    </w:p>
    <w:p w14:paraId="7B917056" w14:textId="143CEE6E" w:rsidR="000F1DFF" w:rsidRDefault="000F1DFF" w:rsidP="00074965">
      <w:pPr>
        <w:jc w:val="both"/>
        <w:rPr>
          <w:sz w:val="20"/>
          <w:szCs w:val="20"/>
        </w:rPr>
      </w:pPr>
      <w:r w:rsidRPr="000F1DFF">
        <w:rPr>
          <w:sz w:val="20"/>
          <w:szCs w:val="20"/>
        </w:rPr>
        <w:t xml:space="preserve">Marcowe Targi Mieszkań i Domów to zawsze ważny moment z uwagi na to, że wprowadza sporo ożywienia w branży. Tak będzie i tym razem, ponieważ po zakończonym programie „Bezpieczny Kredyt 2 procent” klienci często już nie czekają na kolejne ruchy rządu i decydują się na zakup nieruchomości nawet bez wsparcia. – </w:t>
      </w:r>
      <w:r w:rsidRPr="000F1DFF">
        <w:rPr>
          <w:i/>
          <w:iCs/>
          <w:sz w:val="20"/>
          <w:szCs w:val="20"/>
        </w:rPr>
        <w:t>Zaglądają do nas zarówno klienci, którzy chcą kupić jeden z ostatnich gotowych domów, jak i tacy, którzy planują wybrać lokal z odbiorem na przyszły rok, a takie też mamy w ofercie. Jesteśmy też już na etapie ich budowy</w:t>
      </w:r>
      <w:r w:rsidRPr="000F1DFF">
        <w:rPr>
          <w:sz w:val="20"/>
          <w:szCs w:val="20"/>
        </w:rPr>
        <w:t xml:space="preserve"> – informuje Tomasz Pietrzyński, członek zarządu firmy More Place.</w:t>
      </w:r>
    </w:p>
    <w:p w14:paraId="3FCDBEF9" w14:textId="65B56931" w:rsidR="00900B09" w:rsidRDefault="00900B09" w:rsidP="00074965">
      <w:pPr>
        <w:jc w:val="both"/>
        <w:rPr>
          <w:sz w:val="20"/>
          <w:szCs w:val="20"/>
        </w:rPr>
      </w:pPr>
      <w:r w:rsidRPr="005443B3">
        <w:rPr>
          <w:sz w:val="20"/>
          <w:szCs w:val="20"/>
        </w:rPr>
        <w:t xml:space="preserve">Warto też podkreślić, że deweloperzy nie zatrzymują się z inwestycjami, ponieważ okoliczności na rynku – mimo rosnących kosztów realizacji, a co za tym idzie finalnie wybudowanego metra kwadratowego – są raczej dobre. </w:t>
      </w:r>
      <w:r w:rsidR="00074965" w:rsidRPr="005443B3">
        <w:rPr>
          <w:sz w:val="20"/>
          <w:szCs w:val="20"/>
        </w:rPr>
        <w:t>Swoją premierę niedawno miała inwestycja Zielone Świerczewo od Sky Investments. W I etapie powstanie 8 domów, w ramach 2 budynków szeregowych, o powierzchni 121,92 i 114,92 mkw.</w:t>
      </w:r>
      <w:r w:rsidR="00074965">
        <w:rPr>
          <w:sz w:val="20"/>
          <w:szCs w:val="20"/>
        </w:rPr>
        <w:t xml:space="preserve"> Mocno zaawansowana jest budowa I etapu projektu Junique od spółki art.Locum, gdzie zostały ostatnie mieszkania.</w:t>
      </w:r>
    </w:p>
    <w:p w14:paraId="0A614FD4" w14:textId="688EF249" w:rsidR="000F1DFF" w:rsidRDefault="000F1DFF" w:rsidP="00074965">
      <w:pPr>
        <w:jc w:val="both"/>
        <w:rPr>
          <w:sz w:val="20"/>
          <w:szCs w:val="20"/>
        </w:rPr>
      </w:pPr>
      <w:r w:rsidRPr="000F1DFF">
        <w:rPr>
          <w:sz w:val="20"/>
          <w:szCs w:val="20"/>
        </w:rPr>
        <w:t xml:space="preserve">Deweloperzy zapraszają nie tylko na Targi Mieszkań i Domów, ale też na spotkania pokazowe na inwestycji, Warto wybrać się na nowe osiedle by zobaczyć stan zaawansowania prac budowlanych. – </w:t>
      </w:r>
      <w:r w:rsidRPr="000F1DFF">
        <w:rPr>
          <w:i/>
          <w:iCs/>
          <w:sz w:val="20"/>
          <w:szCs w:val="20"/>
        </w:rPr>
        <w:t>Zapraszamy do Rodzinnego Zakątka w gminie Kórnik. Nasze biuro zlokalizowane jest na terenie inwestycji, więc spotkanie można połączyć z obejrzeniem naszej oferty, tym bardziej, że część lokali z V etapu osiedla jest gotowych. To także możliwość „przymiarki” do powierzchni czy funkcjonalności. Proponujemy domy w zabudowie szeregowej o metrażu 74 i 92 mkw. i cenie odpowiednio 465 i 550 tysięcy zł</w:t>
      </w:r>
      <w:r w:rsidRPr="000F1DFF">
        <w:rPr>
          <w:sz w:val="20"/>
          <w:szCs w:val="20"/>
        </w:rPr>
        <w:t xml:space="preserve"> – informuje Maciej Bartczak, współwłaściciel KM Building.</w:t>
      </w:r>
    </w:p>
    <w:p w14:paraId="3B9C4C1B" w14:textId="716DB3DB" w:rsidR="000F1DFF" w:rsidRDefault="000F1DFF" w:rsidP="00074965">
      <w:pPr>
        <w:jc w:val="both"/>
        <w:rPr>
          <w:sz w:val="20"/>
          <w:szCs w:val="20"/>
        </w:rPr>
      </w:pPr>
      <w:r w:rsidRPr="000F1DFF">
        <w:rPr>
          <w:sz w:val="20"/>
          <w:szCs w:val="20"/>
        </w:rPr>
        <w:t>Inwestycje mieszkaniowe w budowie to oczywiście także miejscowości powiatu poznańskiego. W popularnym Zalasewie spółka Fludra Development wprowadziła do sprzedaży II etap projektu Leśne Tarasy. Kontynuowana jest realizacja nowoczesnego budynku wielorodzinnego z atrakcyjną fasadą, tarasami oraz dużymi oknami. Powstaną 32 mieszkania o powierzchni od 25,53 do 96,64 mkw. Właściciele lokali na parterze otrzymają do dyspozycji ogródek, a pozostałe lokale - balkony, tarasy lub loggie. Będę również miejsca postojowe naziemne – po 2 na lokal. Ceny rozpoczynają się od 8731 zł brutto za mkw. a termin zakończenia to III kwartał przyszłego roku.</w:t>
      </w:r>
    </w:p>
    <w:p w14:paraId="73CD0895" w14:textId="2A942304" w:rsidR="00655092" w:rsidRPr="00D34238" w:rsidRDefault="00AC6AC2" w:rsidP="00D31C80">
      <w:pPr>
        <w:jc w:val="both"/>
        <w:rPr>
          <w:sz w:val="20"/>
          <w:szCs w:val="20"/>
        </w:rPr>
      </w:pPr>
      <w:r>
        <w:rPr>
          <w:sz w:val="20"/>
          <w:szCs w:val="20"/>
        </w:rPr>
        <w:t>Dla osób marzących o zakupie nieruchomości wiosna może być dobrym momentem. Warto skorzystać z możliwości porównania ofert na targach mieszkaniowych, spotkać się z przedstawicielami biur sprzedaży także po wydarzeniu i wybrać właściwie. To też okazja, by „uciec” przed podwyżkami, które niechybnie nadejdą.</w:t>
      </w:r>
    </w:p>
    <w:sectPr w:rsidR="00655092" w:rsidRPr="00D34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77"/>
    <w:rsid w:val="00074965"/>
    <w:rsid w:val="00091009"/>
    <w:rsid w:val="000C308F"/>
    <w:rsid w:val="000F1DFF"/>
    <w:rsid w:val="00100F1F"/>
    <w:rsid w:val="001B4759"/>
    <w:rsid w:val="001E2E6D"/>
    <w:rsid w:val="001E3BF3"/>
    <w:rsid w:val="00251317"/>
    <w:rsid w:val="002769BD"/>
    <w:rsid w:val="003A34E3"/>
    <w:rsid w:val="003B038D"/>
    <w:rsid w:val="004078CF"/>
    <w:rsid w:val="0041019D"/>
    <w:rsid w:val="004440CF"/>
    <w:rsid w:val="00493661"/>
    <w:rsid w:val="005443B3"/>
    <w:rsid w:val="005A6960"/>
    <w:rsid w:val="005E2D63"/>
    <w:rsid w:val="005F0AED"/>
    <w:rsid w:val="00654E36"/>
    <w:rsid w:val="00655092"/>
    <w:rsid w:val="006611B1"/>
    <w:rsid w:val="006871BA"/>
    <w:rsid w:val="0086291E"/>
    <w:rsid w:val="00897E8A"/>
    <w:rsid w:val="00900B09"/>
    <w:rsid w:val="00911056"/>
    <w:rsid w:val="00991863"/>
    <w:rsid w:val="009B2677"/>
    <w:rsid w:val="009C63DB"/>
    <w:rsid w:val="009F7DBC"/>
    <w:rsid w:val="00A5148E"/>
    <w:rsid w:val="00A977DE"/>
    <w:rsid w:val="00AC6AC2"/>
    <w:rsid w:val="00B76BCD"/>
    <w:rsid w:val="00B93985"/>
    <w:rsid w:val="00BB5DC0"/>
    <w:rsid w:val="00BE0DD9"/>
    <w:rsid w:val="00C3645F"/>
    <w:rsid w:val="00D03213"/>
    <w:rsid w:val="00D25808"/>
    <w:rsid w:val="00D31C80"/>
    <w:rsid w:val="00D34238"/>
    <w:rsid w:val="00D342F0"/>
    <w:rsid w:val="00D4289F"/>
    <w:rsid w:val="00D561ED"/>
    <w:rsid w:val="00D95F0E"/>
    <w:rsid w:val="00E42871"/>
    <w:rsid w:val="00E47176"/>
    <w:rsid w:val="00EF11AD"/>
    <w:rsid w:val="00F04E2B"/>
    <w:rsid w:val="00F10BA1"/>
    <w:rsid w:val="00F4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2E394"/>
  <w15:chartTrackingRefBased/>
  <w15:docId w15:val="{1BEEA1F3-ECC0-40F5-88F6-29F2B602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C80"/>
    <w:pPr>
      <w:spacing w:after="0" w:line="360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948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Public Relations</dc:creator>
  <cp:keywords/>
  <dc:description/>
  <cp:lastModifiedBy>Mission Public Relations</cp:lastModifiedBy>
  <cp:revision>39</cp:revision>
  <dcterms:created xsi:type="dcterms:W3CDTF">2023-03-02T11:13:00Z</dcterms:created>
  <dcterms:modified xsi:type="dcterms:W3CDTF">2024-03-04T10:03:00Z</dcterms:modified>
</cp:coreProperties>
</file>